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20" w:rsidRPr="00043256" w:rsidRDefault="00414C20" w:rsidP="00043256">
      <w:pPr>
        <w:ind w:left="6237"/>
        <w:jc w:val="both"/>
        <w:rPr>
          <w:lang w:val="uk-UA"/>
        </w:rPr>
      </w:pPr>
      <w:r w:rsidRPr="00043256">
        <w:rPr>
          <w:lang w:val="uk-UA"/>
        </w:rPr>
        <w:t>Додаток 2 до листа</w:t>
      </w:r>
    </w:p>
    <w:p w:rsidR="00414C20" w:rsidRPr="00043256" w:rsidRDefault="00414C20" w:rsidP="00043256">
      <w:pPr>
        <w:ind w:left="6237"/>
        <w:jc w:val="both"/>
        <w:rPr>
          <w:spacing w:val="-9"/>
          <w:lang w:val="uk-UA"/>
        </w:rPr>
      </w:pPr>
      <w:r w:rsidRPr="00043256">
        <w:rPr>
          <w:spacing w:val="-7"/>
          <w:lang w:val="uk-UA"/>
        </w:rPr>
        <w:t xml:space="preserve">Міністерства освіти </w:t>
      </w:r>
      <w:r w:rsidRPr="00043256">
        <w:rPr>
          <w:spacing w:val="-9"/>
          <w:lang w:val="uk-UA"/>
        </w:rPr>
        <w:t>і науки України</w:t>
      </w:r>
    </w:p>
    <w:p w:rsidR="00414C20" w:rsidRPr="00043256" w:rsidRDefault="00414C20" w:rsidP="00043256">
      <w:pPr>
        <w:ind w:left="6237"/>
        <w:jc w:val="both"/>
        <w:rPr>
          <w:spacing w:val="-9"/>
          <w:lang w:val="uk-UA"/>
        </w:rPr>
      </w:pPr>
      <w:r w:rsidRPr="00043256">
        <w:rPr>
          <w:spacing w:val="-9"/>
          <w:lang w:val="uk-UA"/>
        </w:rPr>
        <w:t>від 01.07. 2014 р. № 1/9 - 343</w:t>
      </w:r>
    </w:p>
    <w:p w:rsidR="00414C20" w:rsidRDefault="00414C20" w:rsidP="00414C20">
      <w:pPr>
        <w:jc w:val="center"/>
        <w:rPr>
          <w:b/>
          <w:sz w:val="28"/>
          <w:szCs w:val="28"/>
          <w:lang w:val="uk-UA"/>
        </w:rPr>
      </w:pPr>
    </w:p>
    <w:p w:rsidR="00414C20" w:rsidRDefault="00414C20" w:rsidP="00414C20">
      <w:pPr>
        <w:ind w:firstLine="567"/>
        <w:jc w:val="center"/>
        <w:rPr>
          <w:b/>
          <w:sz w:val="28"/>
          <w:szCs w:val="28"/>
          <w:lang w:val="uk-UA"/>
        </w:rPr>
      </w:pPr>
      <w:r>
        <w:rPr>
          <w:b/>
          <w:sz w:val="28"/>
          <w:szCs w:val="28"/>
        </w:rPr>
        <w:t>Початкова школа</w:t>
      </w:r>
    </w:p>
    <w:p w:rsidR="00043256" w:rsidRPr="00043256" w:rsidRDefault="00043256" w:rsidP="00414C20">
      <w:pPr>
        <w:ind w:firstLine="567"/>
        <w:jc w:val="center"/>
        <w:rPr>
          <w:b/>
          <w:sz w:val="28"/>
          <w:szCs w:val="28"/>
          <w:lang w:val="uk-UA"/>
        </w:rPr>
      </w:pPr>
    </w:p>
    <w:p w:rsidR="00414C20" w:rsidRDefault="00414C20" w:rsidP="00414C20">
      <w:pPr>
        <w:ind w:firstLine="567"/>
        <w:jc w:val="both"/>
        <w:rPr>
          <w:bCs/>
          <w:sz w:val="28"/>
          <w:szCs w:val="28"/>
        </w:rPr>
      </w:pPr>
      <w:r>
        <w:rPr>
          <w:sz w:val="28"/>
          <w:szCs w:val="28"/>
        </w:rPr>
        <w:t>Організація навчання у 1, 2 і 3-х класах у 2014/2015 навчальному році здійснюватиметься за навчальними програмами, розробленими відповідно до Державного стандарту початкової загальної освіти та затвердженими наказом Міністерства  від 12.09.2011 № 1050 «</w:t>
      </w:r>
      <w:r>
        <w:rPr>
          <w:bCs/>
          <w:sz w:val="28"/>
          <w:szCs w:val="28"/>
        </w:rPr>
        <w:t>Про навчальні програми для 1-4 класів загальноосвітніх навчальних закладів», а саме:</w:t>
      </w:r>
    </w:p>
    <w:p w:rsidR="00414C20" w:rsidRDefault="00414C20" w:rsidP="00414C20">
      <w:pPr>
        <w:ind w:firstLine="567"/>
        <w:contextualSpacing/>
        <w:jc w:val="both"/>
        <w:rPr>
          <w:sz w:val="28"/>
          <w:szCs w:val="28"/>
        </w:rPr>
      </w:pPr>
      <w:r>
        <w:rPr>
          <w:sz w:val="28"/>
          <w:szCs w:val="28"/>
        </w:rPr>
        <w:t>Навчальні програми для загальноосвітніх навчальних закладів з навчанням українською мовою. 1-4 класи. – К.: Видавничий дім «Освіта», 2012;</w:t>
      </w:r>
    </w:p>
    <w:p w:rsidR="00414C20" w:rsidRPr="00043256" w:rsidRDefault="00414C20" w:rsidP="00414C20">
      <w:pPr>
        <w:ind w:right="-1" w:firstLine="567"/>
        <w:contextualSpacing/>
        <w:jc w:val="both"/>
        <w:rPr>
          <w:sz w:val="28"/>
          <w:szCs w:val="28"/>
          <w:lang w:val="uk-UA"/>
        </w:rPr>
      </w:pPr>
      <w:r w:rsidRPr="00043256">
        <w:rPr>
          <w:sz w:val="28"/>
          <w:szCs w:val="28"/>
          <w:lang w:val="uk-UA"/>
        </w:rPr>
        <w:t>Відповідно до наказу Міністерства від 22.04.2014 № 500 «Про проведення експертизи та громадського обговорення типових навчальних планів та навчальних програм для дошкільних та загальноосвітніх навчальних закладів» відкореговано державні вимоги до рівня загальноосвітньої підготовки учнів початкових класів.</w:t>
      </w:r>
    </w:p>
    <w:p w:rsidR="00414C20" w:rsidRDefault="00414C20" w:rsidP="00414C20">
      <w:pPr>
        <w:shd w:val="clear" w:color="auto" w:fill="FFFFFF"/>
        <w:suppressAutoHyphens/>
        <w:ind w:right="-1" w:firstLine="567"/>
        <w:contextualSpacing/>
        <w:jc w:val="both"/>
        <w:textAlignment w:val="top"/>
        <w:rPr>
          <w:b/>
          <w:sz w:val="28"/>
          <w:szCs w:val="28"/>
          <w:lang w:eastAsia="ar-SA"/>
        </w:rPr>
      </w:pPr>
      <w:r>
        <w:rPr>
          <w:b/>
          <w:sz w:val="28"/>
          <w:szCs w:val="28"/>
          <w:lang w:eastAsia="ar-SA"/>
        </w:rPr>
        <w:t>З метою приведення назви навчального предмета «Сходинки до інформатики» у відповідність до Порядку поділу класів на групи при вивченні окремих предметів у загальноосвітніх навчальних закладах, затвердженого наказом Міністерства освіти і науки від 20.02.2002 № 128, зареєстрованого в Міністерстві юстиції України 6 березня 2002 р. за № 229/6517, внесено зміни у додатки 1-7 до наказу Міністерства освіти і науки, молоді та спорту від 10.06.20011 № 572 «Про Типові навчальні плани початкової школи», замінивши у позиції «Навчальні предмети» слова «Сходинки до інформатики» словом «Інформатика». Звертаємо увагу, що при записі назви предмета у журналі пишемо - Інформатика.</w:t>
      </w:r>
    </w:p>
    <w:p w:rsidR="00414C20" w:rsidRDefault="00414C20" w:rsidP="00414C20">
      <w:pPr>
        <w:shd w:val="clear" w:color="auto" w:fill="FFFFFF"/>
        <w:suppressAutoHyphens/>
        <w:ind w:right="-1" w:firstLine="567"/>
        <w:contextualSpacing/>
        <w:jc w:val="both"/>
        <w:textAlignment w:val="top"/>
        <w:rPr>
          <w:sz w:val="28"/>
          <w:szCs w:val="28"/>
          <w:lang w:eastAsia="ar-SA"/>
        </w:rPr>
      </w:pPr>
      <w:r>
        <w:rPr>
          <w:sz w:val="28"/>
          <w:szCs w:val="28"/>
          <w:lang w:eastAsia="ar-SA"/>
        </w:rPr>
        <w:t xml:space="preserve"> Назву підручника не змінено, оскільки підручники видано до внесення змін у назву предмета.</w:t>
      </w:r>
    </w:p>
    <w:p w:rsidR="00414C20" w:rsidRDefault="00414C20" w:rsidP="00414C20">
      <w:pPr>
        <w:ind w:right="-1" w:firstLine="567"/>
        <w:contextualSpacing/>
        <w:jc w:val="both"/>
        <w:rPr>
          <w:sz w:val="28"/>
          <w:szCs w:val="28"/>
        </w:rPr>
      </w:pPr>
      <w:r>
        <w:rPr>
          <w:sz w:val="28"/>
          <w:szCs w:val="28"/>
        </w:rPr>
        <w:t xml:space="preserve">Особливістю навчальної програми вивчення курсу «Інформатика» у 3 класі є наявність у ній розділу «Створення проектів». Основним завданням вивчення цього розділу в 3 класі є ознайомлення учнів з основними принципами проектної діяльності та навчання учнів реалізації етапів роботи над проектом: від етапу постановки завдання до етапу захисту проекту на прикладах роботи над конкретними проектами. </w:t>
      </w:r>
    </w:p>
    <w:p w:rsidR="00414C20" w:rsidRDefault="00414C20" w:rsidP="00414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contextualSpacing/>
        <w:jc w:val="both"/>
        <w:rPr>
          <w:color w:val="000000"/>
          <w:sz w:val="28"/>
          <w:szCs w:val="28"/>
          <w:lang w:eastAsia="uk-UA"/>
        </w:rPr>
      </w:pPr>
      <w:r>
        <w:rPr>
          <w:bCs/>
          <w:sz w:val="28"/>
          <w:szCs w:val="28"/>
          <w:lang w:eastAsia="uk-UA"/>
        </w:rPr>
        <w:t xml:space="preserve">Кожний урок при вивченні «Інформатики» проводиться із використанням комп’ютерів, тому клас ділиться на групи так, щоб кожен учень був забезпечений індивідуальним робочим місцем за комп’ютером, але не менше 8 учнів у групі, </w:t>
      </w:r>
      <w:r>
        <w:rPr>
          <w:sz w:val="28"/>
          <w:szCs w:val="28"/>
        </w:rPr>
        <w:t xml:space="preserve">відповідно до наказу Міністерства </w:t>
      </w:r>
      <w:r>
        <w:rPr>
          <w:sz w:val="28"/>
          <w:szCs w:val="28"/>
          <w:lang w:eastAsia="ar-SA"/>
        </w:rPr>
        <w:t>освіти і науки</w:t>
      </w:r>
      <w:r>
        <w:rPr>
          <w:sz w:val="28"/>
          <w:szCs w:val="28"/>
        </w:rPr>
        <w:t xml:space="preserve"> від </w:t>
      </w:r>
      <w:r>
        <w:rPr>
          <w:color w:val="000000"/>
          <w:sz w:val="28"/>
          <w:szCs w:val="28"/>
          <w:lang w:eastAsia="uk-UA"/>
        </w:rPr>
        <w:t xml:space="preserve">20.02.2002  № 128. </w:t>
      </w:r>
    </w:p>
    <w:p w:rsidR="00414C20" w:rsidRDefault="00414C20" w:rsidP="00414C20">
      <w:pPr>
        <w:ind w:right="-1" w:firstLine="567"/>
        <w:contextualSpacing/>
        <w:jc w:val="both"/>
        <w:rPr>
          <w:sz w:val="28"/>
          <w:szCs w:val="28"/>
        </w:rPr>
      </w:pPr>
      <w:r>
        <w:rPr>
          <w:sz w:val="28"/>
          <w:szCs w:val="28"/>
        </w:rPr>
        <w:t xml:space="preserve">При використанні комп'ютерної техніки на уроках безперервна тривалість занять повинна відповідати вимогам ДСанПіН 5.5.6.008-98 «Улаштування і обладнання кабінетів комп'ютерної техніки в навчальних закладах та режим праці учнів на персональних комп'ютерах». </w:t>
      </w:r>
    </w:p>
    <w:p w:rsidR="00414C20" w:rsidRDefault="00414C20" w:rsidP="00414C20">
      <w:pPr>
        <w:ind w:right="-1" w:firstLine="567"/>
        <w:contextualSpacing/>
        <w:jc w:val="both"/>
        <w:rPr>
          <w:sz w:val="28"/>
          <w:szCs w:val="28"/>
        </w:rPr>
      </w:pPr>
      <w:r>
        <w:rPr>
          <w:sz w:val="28"/>
          <w:szCs w:val="28"/>
        </w:rPr>
        <w:t xml:space="preserve">Час роботи молодших школярів за комп’ютером на уроці не повинен сумарно перевищувати 15 хвилин. Увесь інший час уроку вчитель знайомить учнів з </w:t>
      </w:r>
      <w:r>
        <w:rPr>
          <w:sz w:val="28"/>
          <w:szCs w:val="28"/>
        </w:rPr>
        <w:lastRenderedPageBreak/>
        <w:t>теоретичним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414C20" w:rsidRDefault="00414C20" w:rsidP="00414C20">
      <w:pPr>
        <w:ind w:right="-1" w:firstLine="567"/>
        <w:contextualSpacing/>
        <w:jc w:val="both"/>
        <w:rPr>
          <w:sz w:val="28"/>
          <w:szCs w:val="28"/>
        </w:rPr>
      </w:pPr>
      <w:r>
        <w:rPr>
          <w:sz w:val="28"/>
          <w:szCs w:val="28"/>
        </w:rPr>
        <w:t>Після роботи за комп’ютером необхідно проводити гімнастику для очей, яка виконується учнями на робочому місці.</w:t>
      </w:r>
    </w:p>
    <w:p w:rsidR="00414C20" w:rsidRPr="00414C20" w:rsidRDefault="00414C20" w:rsidP="00414C20">
      <w:pPr>
        <w:shd w:val="clear" w:color="auto" w:fill="FFFFFF"/>
        <w:tabs>
          <w:tab w:val="left" w:pos="3686"/>
        </w:tabs>
        <w:autoSpaceDE w:val="0"/>
        <w:autoSpaceDN w:val="0"/>
        <w:ind w:right="-1" w:firstLine="567"/>
        <w:contextualSpacing/>
        <w:jc w:val="center"/>
        <w:rPr>
          <w:b/>
          <w:i/>
          <w:sz w:val="28"/>
          <w:szCs w:val="28"/>
        </w:rPr>
      </w:pPr>
      <w:r w:rsidRPr="00414C20">
        <w:rPr>
          <w:b/>
          <w:i/>
          <w:sz w:val="28"/>
          <w:szCs w:val="28"/>
        </w:rPr>
        <w:t xml:space="preserve">«Сходинки до інформатики. 3 клас» </w:t>
      </w:r>
      <w:r>
        <w:rPr>
          <w:b/>
          <w:i/>
          <w:sz w:val="28"/>
          <w:szCs w:val="28"/>
          <w:lang w:val="uk-UA"/>
        </w:rPr>
        <w:br/>
      </w:r>
      <w:r w:rsidRPr="00414C20">
        <w:rPr>
          <w:b/>
          <w:i/>
          <w:sz w:val="28"/>
          <w:szCs w:val="28"/>
        </w:rPr>
        <w:t>(авт. Ломаковська Г. В., Проценко Г. О., Рівкінд Ф. М., Ривкінд Й. Я.)</w:t>
      </w:r>
    </w:p>
    <w:p w:rsidR="00414C20" w:rsidRDefault="00414C20" w:rsidP="00414C20">
      <w:pPr>
        <w:ind w:right="-1" w:firstLine="567"/>
        <w:contextualSpacing/>
        <w:rPr>
          <w:rFonts w:eastAsia="Batang"/>
          <w:sz w:val="28"/>
          <w:szCs w:val="28"/>
        </w:rPr>
      </w:pPr>
      <w:r>
        <w:rPr>
          <w:rFonts w:eastAsia="Batang"/>
          <w:sz w:val="28"/>
          <w:szCs w:val="28"/>
        </w:rPr>
        <w:t xml:space="preserve">Викладення нового матеріалу у підручнику для учнів 3 класу базується на основі об’єктного і алгоритмічного підходу. Передбачено вивчення матеріалу одного пункту протягом одного уроку. </w:t>
      </w:r>
    </w:p>
    <w:p w:rsidR="00414C20" w:rsidRDefault="00414C20" w:rsidP="00414C20">
      <w:pPr>
        <w:ind w:firstLine="567"/>
        <w:contextualSpacing/>
        <w:rPr>
          <w:rFonts w:eastAsia="Batang"/>
          <w:sz w:val="28"/>
          <w:szCs w:val="28"/>
          <w:lang w:eastAsia="uk-UA"/>
        </w:rPr>
      </w:pPr>
      <w:r>
        <w:rPr>
          <w:rFonts w:eastAsia="Batang"/>
          <w:sz w:val="28"/>
          <w:szCs w:val="28"/>
          <w:lang w:eastAsia="uk-UA"/>
        </w:rPr>
        <w:t>Вивчення розділу «Створення проектів»  пропонується здійснити шляхом роботи над колективним навчальним проектом «Клумба моєї мрії». Під час роботи над цим проектом учні знайомляться з визначеним програмою курсу теоретичним матеріалом з цієї теми, а також з основними етапами роботи над проектом. Метою вивчення цього розділу є не тільки створення і захист проекту, а й розуміння основних принципів роботи над проектами. Саме це повинно допомогти учням працювати над навчальними проектами при вивченні інших предметів.</w:t>
      </w:r>
    </w:p>
    <w:p w:rsidR="00414C20" w:rsidRPr="00414C20" w:rsidRDefault="00414C20" w:rsidP="00414C20">
      <w:pPr>
        <w:ind w:firstLine="567"/>
        <w:contextualSpacing/>
        <w:jc w:val="center"/>
        <w:rPr>
          <w:b/>
          <w:i/>
          <w:sz w:val="28"/>
          <w:szCs w:val="28"/>
        </w:rPr>
      </w:pPr>
      <w:r w:rsidRPr="00414C20">
        <w:rPr>
          <w:b/>
          <w:i/>
          <w:sz w:val="28"/>
          <w:szCs w:val="28"/>
        </w:rPr>
        <w:t>«Сходинки до інформатики. 3 клас»</w:t>
      </w:r>
      <w:r>
        <w:rPr>
          <w:b/>
          <w:i/>
          <w:sz w:val="28"/>
          <w:szCs w:val="28"/>
          <w:lang w:val="uk-UA"/>
        </w:rPr>
        <w:br/>
      </w:r>
      <w:r w:rsidRPr="00414C20">
        <w:rPr>
          <w:b/>
          <w:i/>
          <w:sz w:val="28"/>
          <w:szCs w:val="28"/>
        </w:rPr>
        <w:t>(авт. Коршунова О.В.)</w:t>
      </w:r>
    </w:p>
    <w:p w:rsidR="00414C20" w:rsidRDefault="00414C20" w:rsidP="00414C20">
      <w:pPr>
        <w:ind w:firstLine="567"/>
        <w:contextualSpacing/>
        <w:jc w:val="both"/>
        <w:rPr>
          <w:sz w:val="28"/>
          <w:szCs w:val="28"/>
        </w:rPr>
      </w:pPr>
      <w:r>
        <w:rPr>
          <w:sz w:val="28"/>
          <w:szCs w:val="28"/>
        </w:rPr>
        <w:t>У підручнику для учнів третього класу збільшився обсяг завдань та запитань, що дає більше можливостей для реалізації особистісно орієнтованої моделі навчання.Складність завдань та їх призначення має умовні позначки: початковий та середній рівні (*), достатній рівень (**), високий рівень (***), завдання для групової роботи (П), для розвитку логічного та творчого мислення.</w:t>
      </w:r>
    </w:p>
    <w:p w:rsidR="00414C20" w:rsidRDefault="00414C20" w:rsidP="00414C20">
      <w:pPr>
        <w:ind w:right="-1" w:firstLine="567"/>
        <w:contextualSpacing/>
        <w:jc w:val="both"/>
        <w:rPr>
          <w:sz w:val="28"/>
          <w:szCs w:val="28"/>
        </w:rPr>
      </w:pPr>
      <w:r>
        <w:rPr>
          <w:sz w:val="28"/>
          <w:szCs w:val="28"/>
        </w:rPr>
        <w:t xml:space="preserve">Підручник для учнів третього класу, як і для учнів другого класу має комп’ютерну підримку, яку можна безкоштовно звантажити із сайту </w:t>
      </w:r>
      <w:hyperlink r:id="rId6" w:history="1">
        <w:r w:rsidR="00C1146C" w:rsidRPr="00EE30A4">
          <w:rPr>
            <w:rStyle w:val="a4"/>
            <w:szCs w:val="28"/>
            <w:lang w:val="en-US"/>
          </w:rPr>
          <w:t>http</w:t>
        </w:r>
        <w:r w:rsidR="00C1146C" w:rsidRPr="00EE30A4">
          <w:rPr>
            <w:rStyle w:val="a4"/>
            <w:szCs w:val="28"/>
          </w:rPr>
          <w:t>://</w:t>
        </w:r>
        <w:r w:rsidR="00C1146C" w:rsidRPr="00EE30A4">
          <w:rPr>
            <w:rStyle w:val="a4"/>
            <w:szCs w:val="28"/>
            <w:lang w:val="en-US"/>
          </w:rPr>
          <w:t>www</w:t>
        </w:r>
        <w:r w:rsidR="00C1146C" w:rsidRPr="00EE30A4">
          <w:rPr>
            <w:rStyle w:val="a4"/>
            <w:szCs w:val="28"/>
          </w:rPr>
          <w:t>.</w:t>
        </w:r>
        <w:r w:rsidR="00C1146C" w:rsidRPr="00EE30A4">
          <w:rPr>
            <w:rStyle w:val="a4"/>
            <w:szCs w:val="28"/>
            <w:lang w:val="en-US"/>
          </w:rPr>
          <w:t>osvita</w:t>
        </w:r>
        <w:r w:rsidR="00C1146C" w:rsidRPr="00EE30A4">
          <w:rPr>
            <w:rStyle w:val="a4"/>
            <w:szCs w:val="28"/>
          </w:rPr>
          <w:t>-</w:t>
        </w:r>
        <w:r w:rsidR="00C1146C" w:rsidRPr="00EE30A4">
          <w:rPr>
            <w:rStyle w:val="a4"/>
            <w:szCs w:val="28"/>
            <w:lang w:val="en-US"/>
          </w:rPr>
          <w:t>dim</w:t>
        </w:r>
        <w:r w:rsidR="00C1146C" w:rsidRPr="00EE30A4">
          <w:rPr>
            <w:rStyle w:val="a4"/>
            <w:szCs w:val="28"/>
          </w:rPr>
          <w:t>.</w:t>
        </w:r>
        <w:r w:rsidR="00C1146C" w:rsidRPr="00EE30A4">
          <w:rPr>
            <w:rStyle w:val="a4"/>
            <w:szCs w:val="28"/>
            <w:lang w:val="en-US"/>
          </w:rPr>
          <w:t>com</w:t>
        </w:r>
        <w:r w:rsidR="00C1146C" w:rsidRPr="00EE30A4">
          <w:rPr>
            <w:rStyle w:val="a4"/>
            <w:szCs w:val="28"/>
          </w:rPr>
          <w:t>.</w:t>
        </w:r>
        <w:r w:rsidR="00C1146C" w:rsidRPr="00EE30A4">
          <w:rPr>
            <w:rStyle w:val="a4"/>
            <w:szCs w:val="28"/>
            <w:lang w:val="en-US"/>
          </w:rPr>
          <w:t>ua</w:t>
        </w:r>
      </w:hyperlink>
      <w:r>
        <w:rPr>
          <w:sz w:val="28"/>
          <w:szCs w:val="28"/>
        </w:rPr>
        <w:t xml:space="preserve"> </w:t>
      </w:r>
    </w:p>
    <w:p w:rsidR="00414C20" w:rsidRPr="00414C20" w:rsidRDefault="00414C20" w:rsidP="00414C20">
      <w:pPr>
        <w:tabs>
          <w:tab w:val="left" w:pos="3544"/>
        </w:tabs>
        <w:ind w:right="-1" w:firstLine="567"/>
        <w:contextualSpacing/>
        <w:jc w:val="center"/>
        <w:rPr>
          <w:b/>
          <w:i/>
          <w:sz w:val="28"/>
          <w:szCs w:val="28"/>
        </w:rPr>
      </w:pPr>
      <w:r w:rsidRPr="00414C20">
        <w:rPr>
          <w:b/>
          <w:i/>
          <w:sz w:val="28"/>
          <w:szCs w:val="28"/>
        </w:rPr>
        <w:t xml:space="preserve">«Сходинки до інформатики. 3 клас» </w:t>
      </w:r>
      <w:r>
        <w:rPr>
          <w:b/>
          <w:i/>
          <w:sz w:val="28"/>
          <w:szCs w:val="28"/>
          <w:lang w:val="uk-UA"/>
        </w:rPr>
        <w:br/>
      </w:r>
      <w:r w:rsidRPr="00414C20">
        <w:rPr>
          <w:b/>
          <w:i/>
          <w:sz w:val="28"/>
          <w:szCs w:val="28"/>
        </w:rPr>
        <w:t>(авт. Зарецька І. Т., Корнієнко М. М., Крамаровська С. М.)</w:t>
      </w:r>
    </w:p>
    <w:p w:rsidR="00414C20" w:rsidRDefault="00414C20" w:rsidP="00414C20">
      <w:pPr>
        <w:ind w:right="-1" w:firstLine="567"/>
        <w:contextualSpacing/>
        <w:jc w:val="both"/>
        <w:rPr>
          <w:sz w:val="28"/>
          <w:szCs w:val="28"/>
        </w:rPr>
      </w:pPr>
      <w:r>
        <w:rPr>
          <w:sz w:val="28"/>
          <w:szCs w:val="28"/>
        </w:rPr>
        <w:t>Кожний урок містить запитання для контролю і самоконтролю знань, творче завдання та логічну задачу, які можуть бути використані на різних етапах уроку.</w:t>
      </w:r>
    </w:p>
    <w:p w:rsidR="00414C20" w:rsidRDefault="00414C20" w:rsidP="00414C20">
      <w:pPr>
        <w:ind w:right="-1" w:firstLine="567"/>
        <w:contextualSpacing/>
        <w:jc w:val="both"/>
        <w:rPr>
          <w:sz w:val="28"/>
          <w:szCs w:val="28"/>
        </w:rPr>
      </w:pPr>
      <w:r>
        <w:rPr>
          <w:sz w:val="28"/>
          <w:szCs w:val="28"/>
        </w:rPr>
        <w:t>До кожного уроку також уключено рубрику «Цікавинки» з пізнавальною інформацією, пов’язаною з темою уроку, та рубрику «Комп’ютерний словничок», яка містить поняття, з якими учень ознайомився на уроці, що сприятиме кращому засвоєнню  навчального матеріалу, допоможе проведенню рефлексії наприкінці уроку.</w:t>
      </w:r>
    </w:p>
    <w:p w:rsidR="00414C20" w:rsidRDefault="00414C20" w:rsidP="00414C20">
      <w:pPr>
        <w:ind w:right="-1" w:firstLine="567"/>
        <w:contextualSpacing/>
        <w:jc w:val="both"/>
        <w:rPr>
          <w:sz w:val="28"/>
          <w:szCs w:val="28"/>
        </w:rPr>
      </w:pPr>
      <w:r>
        <w:rPr>
          <w:sz w:val="28"/>
          <w:szCs w:val="28"/>
        </w:rPr>
        <w:t>У кінці підручника подано «Словничок», у якому наведено тлумачення основних понять, вірші-вправи для проведення фізкультхвилинок, уміщено основні правила роботи з комп’ютером.</w:t>
      </w:r>
    </w:p>
    <w:p w:rsidR="00BF393E" w:rsidRPr="00414C20" w:rsidRDefault="00BF393E">
      <w:pPr>
        <w:ind w:firstLine="567"/>
      </w:pPr>
    </w:p>
    <w:sectPr w:rsidR="00BF393E" w:rsidRPr="00414C20" w:rsidSect="00573006">
      <w:footerReference w:type="default" r:id="rId7"/>
      <w:pgSz w:w="11906" w:h="16838"/>
      <w:pgMar w:top="1134" w:right="85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63" w:rsidRDefault="00CA6063" w:rsidP="002B0044">
      <w:r>
        <w:separator/>
      </w:r>
    </w:p>
  </w:endnote>
  <w:endnote w:type="continuationSeparator" w:id="0">
    <w:p w:rsidR="00CA6063" w:rsidRDefault="00CA6063" w:rsidP="002B0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002"/>
      <w:docPartObj>
        <w:docPartGallery w:val="Page Numbers (Bottom of Page)"/>
        <w:docPartUnique/>
      </w:docPartObj>
    </w:sdtPr>
    <w:sdtContent>
      <w:p w:rsidR="002B0044" w:rsidRDefault="002367B5">
        <w:pPr>
          <w:pStyle w:val="a8"/>
          <w:jc w:val="center"/>
        </w:pPr>
        <w:fldSimple w:instr=" PAGE   \* MERGEFORMAT ">
          <w:r w:rsidR="00C1146C">
            <w:rPr>
              <w:noProof/>
            </w:rPr>
            <w:t>2</w:t>
          </w:r>
        </w:fldSimple>
      </w:p>
    </w:sdtContent>
  </w:sdt>
  <w:p w:rsidR="002B0044" w:rsidRDefault="002B00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63" w:rsidRDefault="00CA6063" w:rsidP="002B0044">
      <w:r>
        <w:separator/>
      </w:r>
    </w:p>
  </w:footnote>
  <w:footnote w:type="continuationSeparator" w:id="0">
    <w:p w:rsidR="00CA6063" w:rsidRDefault="00CA6063" w:rsidP="002B0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4C20"/>
    <w:rsid w:val="00043256"/>
    <w:rsid w:val="00234904"/>
    <w:rsid w:val="002367B5"/>
    <w:rsid w:val="002B0044"/>
    <w:rsid w:val="00414C20"/>
    <w:rsid w:val="00573006"/>
    <w:rsid w:val="007E0F4F"/>
    <w:rsid w:val="00A71796"/>
    <w:rsid w:val="00BF393E"/>
    <w:rsid w:val="00C1146C"/>
    <w:rsid w:val="00CA6063"/>
    <w:rsid w:val="00CF1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2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14C20"/>
    <w:pPr>
      <w:jc w:val="both"/>
    </w:pPr>
    <w:rPr>
      <w:sz w:val="28"/>
      <w:szCs w:val="20"/>
      <w:lang w:val="uk-UA"/>
    </w:rPr>
  </w:style>
  <w:style w:type="character" w:styleId="a4">
    <w:name w:val="Hyperlink"/>
    <w:uiPriority w:val="99"/>
    <w:rsid w:val="00414C20"/>
    <w:rPr>
      <w:rFonts w:cs="Times New Roman"/>
      <w:color w:val="0000FF"/>
      <w:u w:val="single"/>
    </w:rPr>
  </w:style>
  <w:style w:type="character" w:styleId="a5">
    <w:name w:val="Emphasis"/>
    <w:uiPriority w:val="99"/>
    <w:qFormat/>
    <w:rsid w:val="00414C20"/>
    <w:rPr>
      <w:i/>
      <w:iCs/>
    </w:rPr>
  </w:style>
  <w:style w:type="paragraph" w:styleId="a6">
    <w:name w:val="header"/>
    <w:basedOn w:val="a"/>
    <w:link w:val="a7"/>
    <w:uiPriority w:val="99"/>
    <w:semiHidden/>
    <w:unhideWhenUsed/>
    <w:rsid w:val="002B0044"/>
    <w:pPr>
      <w:tabs>
        <w:tab w:val="center" w:pos="4677"/>
        <w:tab w:val="right" w:pos="9355"/>
      </w:tabs>
    </w:pPr>
  </w:style>
  <w:style w:type="character" w:customStyle="1" w:styleId="a7">
    <w:name w:val="Верхний колонтитул Знак"/>
    <w:basedOn w:val="a0"/>
    <w:link w:val="a6"/>
    <w:uiPriority w:val="99"/>
    <w:semiHidden/>
    <w:rsid w:val="002B0044"/>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B0044"/>
    <w:pPr>
      <w:tabs>
        <w:tab w:val="center" w:pos="4677"/>
        <w:tab w:val="right" w:pos="9355"/>
      </w:tabs>
    </w:pPr>
  </w:style>
  <w:style w:type="character" w:customStyle="1" w:styleId="a9">
    <w:name w:val="Нижний колонтитул Знак"/>
    <w:basedOn w:val="a0"/>
    <w:link w:val="a8"/>
    <w:uiPriority w:val="99"/>
    <w:rsid w:val="002B0044"/>
    <w:rPr>
      <w:rFonts w:ascii="Times New Roman" w:eastAsia="Times New Roman" w:hAnsi="Times New Roman" w:cs="Times New Roman"/>
      <w:sz w:val="24"/>
      <w:szCs w:val="24"/>
      <w:lang w:val="ru-RU" w:eastAsia="ru-RU"/>
    </w:rPr>
  </w:style>
  <w:style w:type="character" w:styleId="aa">
    <w:name w:val="FollowedHyperlink"/>
    <w:basedOn w:val="a0"/>
    <w:uiPriority w:val="99"/>
    <w:semiHidden/>
    <w:unhideWhenUsed/>
    <w:rsid w:val="00C114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vita-dim.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775</Words>
  <Characters>4423</Characters>
  <Application>Microsoft Office Word</Application>
  <DocSecurity>0</DocSecurity>
  <Lines>36</Lines>
  <Paragraphs>10</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Vlan</dc:creator>
  <cp:keywords/>
  <dc:description/>
  <cp:lastModifiedBy>юля</cp:lastModifiedBy>
  <cp:revision>4</cp:revision>
  <dcterms:created xsi:type="dcterms:W3CDTF">2014-07-30T13:15:00Z</dcterms:created>
  <dcterms:modified xsi:type="dcterms:W3CDTF">2014-12-07T11:02:00Z</dcterms:modified>
</cp:coreProperties>
</file>